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Food Safety &amp; Hygiene (HACCP-Aligned)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The non-negotiables that keep your guests safe and your license intact.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All Staff - BOH &amp; FOH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prevent foodborne illness, contamination, and cross-contact by aligning to HACCP principles and local health-authority requirements. This SOP is non-negotiable.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every member of staff who handles food, serves food, or works in any food-contact area.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Every employee - personal hygiene, safe food handling.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/ Chef on Duty - temperature logs, enforcement, corrective action.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Owner / Operator - annual training, records, health-inspection readiness.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Personal Hygiene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Wash hands for a minimum of 20 seconds with warm water and soap: on arrival, after using the restroom, after touching raw protein, after taking out trash, after sneezing / coughing, after eating or smoking, between tasks.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 eating, drinking, or smoking in food-prep areas. Beverages with lids are permitted only in designated areas.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uniform or chef coat daily. Apron changed when visibly soiled.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Hair covered (hat, cap, or net). Beards covered where required by local code.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 nail polish, artificial nails, or rings beyond a plain band on hands that contact food.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Report illness - any vomiting, diarrhea, fever, jaundice, sore throat with fever, or open wound on hand - to manager before starting work. Do not work with food-contact tasks.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Temperature Control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Cold food held ≤ 4°C / 40°F. Hot food held ≥ 60°C / 140°F.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Cook proteins to safe internal temperatures (use a calibrated thermometer): poultry 74°C / 165°F, ground meat 71°C / 160°F, whole cuts of beef/pork 63°C / 145°F + 3 min rest, fish 63°C / 145°F, reheated food 74°C / 165°F.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Temperature danger zone: 4°C–60°C (40°F–140°F). Food must not sit in this range for more than 2 hours cumulative.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Cool hot food rapidly: 60°C → 21°C within 2 hours, then 21°C → 4°C within an additional 4 hours.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Log walk-in, reach-in, and freezer temps at open, mid-shift, and close. Log hot-hold temps every 2 hours.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Cross-Contamination Prevention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Store raw protein below ready-to-eat food, in this order top-down: ready-to-eat → seafood → whole cuts beef/pork → ground meat → whole poultry → ground poultry.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Use color-coded cutting boards and knives per venue standard. Never cross raw and cooked on the same surface without full wash-rinse-sanitize.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Wash hands and change gloves between raw and ready-to-eat tasks.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and sanitize surfaces, thermometers, and utensils between tasks.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Keep sanitizer buckets at the correct concentration; replace every 2 hours or when visibly dirty.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4.4 Storage &amp; Dating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All prepared food labeled with product name, prep date, and use-by date.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Rotate stock FIFO (First In, First Out).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Max hold: 7 days for ready-to-eat food held at 4°C / 40°F. Local law may be shorter.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Raw protein stored on lowest shelves, separated and covered.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Dry storage items stored minimum 15 cm / 6 inches off the floor.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4.5 Cleaning &amp; Sanitation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Wash → rinse → sanitize on all food-contact surfaces.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Sanitizer concentration tested with test strips. Chlorine 50–100 ppm, Quat 200–400 ppm (follow manufacturer and local code).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Dish machine wash temp ≥ 71°C / 160°F at the dish rack for hot-water sanitizing, or chemical per manufacturer spec.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Walk-in floor and shelving cleaned per weekly deep-clean schedule.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Allergens must be treated as a contamination risk. Dedicated tools, boards, and gloves for allergen orders.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Chemicals stored separately and clearly labeled. Never in food containers.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All pest sightings logged and reported within the same shift.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temperature log out of range - notify chef immediately and begin corrective action.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employee showing symptoms of illness must be sent home.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Suspected foodborne illness complaint from a guest - escalate to manager and owner immediately. Preserve any remaining product.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Health-authority visit - notify manager and owner; provide records requested.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Quick Checklist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Use this on shift. Tick each item when complete.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000"/>
        <w:gridCol w:w="2760"/>
      </w:tblGrid>
      <w:tr>
        <w:trPr>
          <w:tblHeader/>
        </w:trP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Done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 / Initials</w:t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Hands washed on arrival and at required intervals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Uniform and hair covering compliant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No employee working while ill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All cold storage temps logged in range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All hot-hold temps logged in range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Cook temps verified with thermometer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Raw / RTE storage hierarchy correct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Color-coded boards and knives used correctly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Sanitizer buckets at correct concentration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All prepared food labeled and dated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FIFO rotation observed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Dry storage off the floor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No chemicals stored above food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Adapt to your local health-authority requirements (e.g., Ontario Regulation 493/17, FDA Food Code, local municipal rules). Upload to Garnysh to certify every new hire on food safety before they handle food, and to run refresh training on a schedule.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FOOD SAFETY &amp; HYGIENE (HACCP-ALIGNED)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Safety &amp; Hygiene (HACCP-Aligned)</dc:title>
  <dc:creator>Garnysh</dc:creator>
  <dc:description>The non-negotiables that keep your guests safe and your license intact.</dc:description>
  <cp:lastModifiedBy>Un-named</cp:lastModifiedBy>
  <cp:revision>1</cp:revision>
  <dcterms:created xsi:type="dcterms:W3CDTF">2026-04-21T17:20:11.630Z</dcterms:created>
  <dcterms:modified xsi:type="dcterms:W3CDTF">2026-04-21T17:20:11.630Z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