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Dishwasher &amp; Stewarding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dish pit is the heartbeat of the kitchen. Here's how to run it right.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Back of House (BOH)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keep clean dishware, glassware, and smallwares flowing to the line, bar, and dining room throughout service, while maintaining strict sanitation standards.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dishwashers, stewards, and any BOH staff assisting in the dish pit during rush.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Dishwasher - operate dish machine safely, maintain flow, keep pit clean.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BOH Manager - verify wash / sanitize temperatures, chemical levels, dish machine maintenance.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 BOH staff - pre-scrape and stack dishes appropriately when delivering to the pit.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Dish Machine Start-Up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chemical levels: detergent, rinse aid, sanitizer. Replace any empty.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drain plug is in place. Fill tank.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Heat machine to operating temperature: wash ≥ 66°C / 150°F, final rinse ≥ 82°C / 180°F for hot-water sanitizing, or per chemical manufacturer for chemical sanitizing.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Run a test rack. Confirm dishes come out visibly clean and at the correct temperature.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Dish Flow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Scrape all food debris into the garbage before racking - never down the drain.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Pre-soak heavily soiled pans with hot water and degreaser.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Rack by type: plates in plate rack, glasses in glass rack upside-down, flatware in flatware rack.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Don't overload racks - water must be able to reach every surface.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Run the cycle. After completion, check dishes are clean. Re-run if not.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Air-dry racks before stacking. Never towel-dry - introduces contamination.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Deliver clean dishes back to the line, bar, and dining room on a rolling schedule so no station runs out.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Glassware &amp; Flatware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Glasses rinsed first if heavy residue (lipstick, dairy, syrup).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Flatware pre-soaked in a hot soap solution for at least 5 minutes before racking.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Flatware washed handles-down, except knives handles-up for safety on retrieval.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Polish glassware and flatware before returning to stations if venue standard.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Pots &amp; Pans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Hand-wash in the 3-compartment sink: wash (hot soapy), rinse (clean water), sanitize (correct ppm).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Sanitize contact time per chemical manufacturer (typically ≥ 30 seconds).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Air-dry on the drying rack. Never stack wet pans.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Burnt-on food: soak, then use non-metal scrubbers unless the pan is rated for metal (cast iron, carbon steel).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Mid-Shift Maintenance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Change dish machine water every 2 hours or when visibly soiled.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down dish machine exterior, scrap table, and pit surfaces.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Take trash out as bins fill. Never overfill - tearing bags creates a mess and a biohazard.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Refill chemicals before they run out; a dry sanitizer line risks a health violation.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4.6 End of Shift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Run a final test rack and check sanitizer level.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Drain and clean the dish machine per manufacturer spec: remove strainers, clean wash arms, flush tank.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and sanitize the 3-compartment sink.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and mop the pit floor and drains.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Take final trash out, reline bins.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down all surfaces with sanitizer.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Wear slip-resistant footwear. The pit floor is the highest-slip area in the building.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Use gloves when handling hot racks from the machine.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reach into the dish machine while running.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Chemicals stored in original containers with original labels. Never mix chemicals - chlorine bleach + ammonia-based cleaner is toxic.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Heavy lifting - use proper technique, ask for help with full bus tubs.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Dish machine not reaching wash or rinse temp - notify manager / chef; stop using until corrected.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Sanitizer not dispensing - notify manager; switch to backup sanitizing method (3-comp sink).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slip, cut, or burn - report immediately (see Incident Reporting SOP).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Pest sighting - notify chef same shift.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Chemical levels checked, replaced if low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Dish machine temps verified in range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Test rack run clean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Dishes flowing back to stations on schedule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Water changed every 2 hours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Trash out before overflow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Final machine flush and clean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3-comp sink cleaned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Pit floor mopped, drains cleared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Surfaces sanitized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Attach your dish machine's specific wash / rinse temp targets and chemical spec. Upload to Garnysh to train every dishwasher on day one - this is usually the first role skipped over, and it's the one where sanitation compliance matters most.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DISHWASHER &amp; STEWARDING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Dishwasher &amp; Stewarding</dc:title>
  <dc:creator>Garnysh</dc:creator>
  <dc:description>The dish pit is the heartbeat of the kitchen. Here's how to run it right.</dc:description>
  <cp:lastModifiedBy>Un-named</cp:lastModifiedBy>
  <cp:revision>1</cp:revision>
  <dcterms:created xsi:type="dcterms:W3CDTF">2026-04-21T17:20:11.731Z</dcterms:created>
  <dcterms:modified xsi:type="dcterms:W3CDTF">2026-04-21T17:20:11.731Z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